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88BEC" w14:textId="77777777" w:rsidR="00AA722A" w:rsidRDefault="00AA722A" w:rsidP="00AA722A">
      <w:pPr>
        <w:jc w:val="center"/>
        <w:rPr>
          <w:sz w:val="32"/>
          <w:szCs w:val="32"/>
        </w:rPr>
      </w:pPr>
      <w:r>
        <w:rPr>
          <w:sz w:val="32"/>
          <w:szCs w:val="32"/>
        </w:rPr>
        <w:t>Biology II</w:t>
      </w:r>
    </w:p>
    <w:p w14:paraId="1A3CDA8B" w14:textId="77777777" w:rsidR="00AA722A" w:rsidRDefault="00AA722A" w:rsidP="00AA722A">
      <w:pPr>
        <w:jc w:val="center"/>
      </w:pPr>
      <w:r>
        <w:rPr>
          <w:b/>
        </w:rPr>
        <w:t xml:space="preserve">Instructor: </w:t>
      </w:r>
      <w:r>
        <w:t>Ms. Joni Richard</w:t>
      </w:r>
    </w:p>
    <w:p w14:paraId="2B98B913" w14:textId="77777777" w:rsidR="00AA722A" w:rsidRDefault="00AA722A" w:rsidP="00AA722A">
      <w:pPr>
        <w:jc w:val="center"/>
      </w:pPr>
      <w:r>
        <w:rPr>
          <w:b/>
        </w:rPr>
        <w:t xml:space="preserve">E-mail: </w:t>
      </w:r>
      <w:hyperlink r:id="rId6" w:history="1">
        <w:r w:rsidRPr="00AA1B18">
          <w:rPr>
            <w:rStyle w:val="Hyperlink"/>
          </w:rPr>
          <w:t>joni_richard@houmachristianschool.com</w:t>
        </w:r>
      </w:hyperlink>
    </w:p>
    <w:p w14:paraId="1D00D8AF" w14:textId="190B8F27" w:rsidR="00AA722A" w:rsidRDefault="00AA722A" w:rsidP="00AA722A">
      <w:pPr>
        <w:jc w:val="center"/>
        <w:rPr>
          <w:rFonts w:ascii="Helvetica Neue" w:hAnsi="Helvetica Neue" w:cs="Helvetica Neue"/>
        </w:rPr>
      </w:pPr>
      <w:r w:rsidRPr="00AD72A7">
        <w:rPr>
          <w:b/>
        </w:rPr>
        <w:t>Remind App</w:t>
      </w:r>
      <w:r w:rsidR="00E33CEB">
        <w:rPr>
          <w:b/>
        </w:rPr>
        <w:t xml:space="preserve"> Code</w:t>
      </w:r>
      <w:r w:rsidRPr="00AD72A7">
        <w:rPr>
          <w:b/>
        </w:rPr>
        <w:t>:</w:t>
      </w:r>
      <w:r>
        <w:t xml:space="preserve"> </w:t>
      </w:r>
      <w:r w:rsidR="00E33CEB">
        <w:t>ahkak6</w:t>
      </w:r>
    </w:p>
    <w:p w14:paraId="44856FB1" w14:textId="77777777" w:rsidR="00AA722A" w:rsidRDefault="00AA722A" w:rsidP="00AA722A">
      <w:pPr>
        <w:jc w:val="center"/>
      </w:pPr>
    </w:p>
    <w:p w14:paraId="4E1AA308" w14:textId="517189AF" w:rsidR="00AA722A" w:rsidRPr="00E33CEB" w:rsidRDefault="00AA722A" w:rsidP="00AA722A">
      <w:r>
        <w:rPr>
          <w:b/>
        </w:rPr>
        <w:t xml:space="preserve">Textbook and Materials: </w:t>
      </w:r>
      <w:r w:rsidR="00E33CEB" w:rsidRPr="00E33CEB">
        <w:t>Apologia</w:t>
      </w:r>
      <w:r w:rsidR="00E33CEB">
        <w:t xml:space="preserve"> Exploring Creation with Advanced Biology, 2</w:t>
      </w:r>
      <w:r w:rsidR="00E33CEB" w:rsidRPr="00E33CEB">
        <w:rPr>
          <w:vertAlign w:val="superscript"/>
        </w:rPr>
        <w:t>nd</w:t>
      </w:r>
      <w:r w:rsidR="00E33CEB">
        <w:t xml:space="preserve"> Edition. </w:t>
      </w:r>
      <w:proofErr w:type="gramStart"/>
      <w:r w:rsidR="00E33CEB">
        <w:t>The Human Body.</w:t>
      </w:r>
      <w:proofErr w:type="gramEnd"/>
    </w:p>
    <w:p w14:paraId="6EED398D" w14:textId="17E51D44" w:rsidR="00AA722A" w:rsidRPr="003C6E30" w:rsidRDefault="00AA722A" w:rsidP="00AA722A">
      <w:r>
        <w:rPr>
          <w:b/>
        </w:rPr>
        <w:t xml:space="preserve">Supplies: </w:t>
      </w:r>
      <w:r w:rsidR="00E33CEB">
        <w:t>Marble notebook (not spiral), 1 spiral notebook with pockets or binder w/ a few page protectors, 1 folder with prongs</w:t>
      </w:r>
      <w:proofErr w:type="gramStart"/>
      <w:r w:rsidR="00E33CEB">
        <w:t>,  loose</w:t>
      </w:r>
      <w:proofErr w:type="gramEnd"/>
      <w:r w:rsidR="00E33CEB">
        <w:t xml:space="preserve"> leaf paper, mark</w:t>
      </w:r>
      <w:bookmarkStart w:id="0" w:name="_GoBack"/>
      <w:bookmarkEnd w:id="0"/>
      <w:r w:rsidR="00E33CEB">
        <w:t xml:space="preserve">ers or colored pencils, scissors, and glue. Each student </w:t>
      </w:r>
      <w:r w:rsidR="00E33CEB">
        <w:rPr>
          <w:b/>
          <w:u w:val="single"/>
        </w:rPr>
        <w:t>MUST</w:t>
      </w:r>
      <w:r w:rsidR="00E33CEB">
        <w:t xml:space="preserve"> bring a $5 dissection fee in an envelope marked with the student’s name and “Biology Dissections.”</w:t>
      </w:r>
    </w:p>
    <w:p w14:paraId="1DC5D9A6" w14:textId="77777777" w:rsidR="00AA722A" w:rsidRDefault="00AA722A" w:rsidP="00AA722A">
      <w:pPr>
        <w:rPr>
          <w:b/>
        </w:rPr>
      </w:pPr>
    </w:p>
    <w:p w14:paraId="4A3B7FDC" w14:textId="77777777" w:rsidR="00AA722A" w:rsidRDefault="00AA722A" w:rsidP="00AA722A">
      <w:pPr>
        <w:rPr>
          <w:rFonts w:ascii="Calibri" w:hAnsi="Calibri"/>
          <w:color w:val="000000"/>
          <w:lang w:val="en"/>
        </w:rPr>
      </w:pPr>
      <w:r>
        <w:rPr>
          <w:b/>
        </w:rPr>
        <w:t xml:space="preserve">Description: </w:t>
      </w:r>
      <w:r>
        <w:rPr>
          <w:rFonts w:ascii="Calibri" w:hAnsi="Calibri"/>
          <w:color w:val="000000"/>
          <w:lang w:val="en"/>
        </w:rPr>
        <w:t>Biology II</w:t>
      </w:r>
      <w:r w:rsidRPr="00A657F3">
        <w:rPr>
          <w:rFonts w:ascii="Calibri" w:hAnsi="Calibri"/>
          <w:color w:val="000000"/>
          <w:lang w:val="en"/>
        </w:rPr>
        <w:t xml:space="preserve"> is </w:t>
      </w:r>
      <w:r>
        <w:rPr>
          <w:rFonts w:ascii="Calibri" w:hAnsi="Calibri"/>
          <w:color w:val="000000"/>
          <w:lang w:val="en"/>
        </w:rPr>
        <w:t xml:space="preserve">a </w:t>
      </w:r>
      <w:r w:rsidR="00C01AC7">
        <w:rPr>
          <w:rFonts w:ascii="Calibri" w:hAnsi="Calibri"/>
          <w:color w:val="000000"/>
          <w:lang w:val="en"/>
        </w:rPr>
        <w:t>higher-level</w:t>
      </w:r>
      <w:r>
        <w:rPr>
          <w:rFonts w:ascii="Calibri" w:hAnsi="Calibri"/>
          <w:color w:val="000000"/>
          <w:lang w:val="en"/>
        </w:rPr>
        <w:t xml:space="preserve"> biology class designed for upperclassmen that have a high level of interest in the biological sciences.  Students enrolled for this class should be self-motivated and willing to engage in critical thinking and analytical thought about topics.  </w:t>
      </w:r>
      <w:r w:rsidRPr="00A657F3">
        <w:rPr>
          <w:rFonts w:ascii="Calibri" w:hAnsi="Calibri" w:cs="Arial"/>
          <w:bCs/>
          <w:color w:val="000000"/>
          <w:szCs w:val="20"/>
        </w:rPr>
        <w:t xml:space="preserve">Biology </w:t>
      </w:r>
      <w:r w:rsidRPr="00A657F3">
        <w:rPr>
          <w:rFonts w:ascii="Calibri" w:hAnsi="Calibri"/>
          <w:bCs/>
          <w:color w:val="000000"/>
          <w:szCs w:val="20"/>
        </w:rPr>
        <w:t>I</w:t>
      </w:r>
      <w:r>
        <w:rPr>
          <w:rFonts w:ascii="Calibri" w:hAnsi="Calibri"/>
          <w:bCs/>
          <w:color w:val="000000"/>
          <w:szCs w:val="20"/>
        </w:rPr>
        <w:t>I</w:t>
      </w:r>
      <w:r w:rsidRPr="00A657F3">
        <w:rPr>
          <w:rFonts w:ascii="Calibri" w:hAnsi="Calibri" w:cs="Arial"/>
          <w:bCs/>
          <w:color w:val="000000"/>
          <w:szCs w:val="20"/>
        </w:rPr>
        <w:t xml:space="preserve"> deepens </w:t>
      </w:r>
      <w:r>
        <w:rPr>
          <w:rFonts w:ascii="Calibri" w:hAnsi="Calibri" w:cs="Arial"/>
          <w:bCs/>
          <w:color w:val="000000"/>
          <w:szCs w:val="20"/>
        </w:rPr>
        <w:t xml:space="preserve">the </w:t>
      </w:r>
      <w:r w:rsidRPr="00A657F3">
        <w:rPr>
          <w:rFonts w:ascii="Calibri" w:hAnsi="Calibri" w:cs="Arial"/>
          <w:bCs/>
          <w:color w:val="000000"/>
          <w:szCs w:val="20"/>
        </w:rPr>
        <w:t xml:space="preserve">understanding of the scientific method and </w:t>
      </w:r>
      <w:r>
        <w:rPr>
          <w:rFonts w:ascii="Calibri" w:hAnsi="Calibri" w:cs="Arial"/>
          <w:bCs/>
          <w:color w:val="000000"/>
          <w:szCs w:val="20"/>
        </w:rPr>
        <w:t xml:space="preserve">exposes students to the studies of cells, genetics, anatomy, physiology, zoology, and bacteriology.  </w:t>
      </w:r>
      <w:r>
        <w:rPr>
          <w:rFonts w:ascii="Calibri" w:hAnsi="Calibri"/>
          <w:color w:val="000000"/>
          <w:lang w:val="en"/>
        </w:rPr>
        <w:t xml:space="preserve">This class  requires </w:t>
      </w:r>
      <w:r w:rsidRPr="00A657F3">
        <w:rPr>
          <w:rFonts w:ascii="Calibri" w:hAnsi="Calibri"/>
          <w:color w:val="000000"/>
          <w:lang w:val="en"/>
        </w:rPr>
        <w:t xml:space="preserve">dissection of preserved specimens to teach </w:t>
      </w:r>
      <w:r>
        <w:rPr>
          <w:rFonts w:ascii="Calibri" w:hAnsi="Calibri"/>
          <w:color w:val="000000"/>
          <w:lang w:val="en"/>
        </w:rPr>
        <w:t xml:space="preserve">the key biological concepts, </w:t>
      </w:r>
      <w:r w:rsidRPr="00A657F3">
        <w:rPr>
          <w:rFonts w:ascii="Calibri" w:hAnsi="Calibri" w:cs="Arial"/>
          <w:bCs/>
          <w:color w:val="000000"/>
          <w:szCs w:val="20"/>
        </w:rPr>
        <w:t>Because of the course content and pace, it is strongly recommended that students have a firm command of science process skills and age appropriate maturity in order to ef</w:t>
      </w:r>
      <w:r>
        <w:rPr>
          <w:rFonts w:ascii="Calibri" w:hAnsi="Calibri" w:cs="Arial"/>
          <w:bCs/>
          <w:color w:val="000000"/>
          <w:szCs w:val="20"/>
        </w:rPr>
        <w:t xml:space="preserve">fectively manage the workload.  </w:t>
      </w:r>
      <w:r w:rsidRPr="00A657F3">
        <w:rPr>
          <w:rFonts w:ascii="Calibri" w:hAnsi="Calibri"/>
          <w:color w:val="000000"/>
          <w:lang w:val="en"/>
        </w:rPr>
        <w:t>Students will participate in projects that will develop the following skills:  writing, critical thinking, technology usage, research, time management, cooperation, and presentation skills.</w:t>
      </w:r>
    </w:p>
    <w:p w14:paraId="67A4EA7E" w14:textId="77777777" w:rsidR="00AA722A" w:rsidRDefault="00AA722A" w:rsidP="00AA722A"/>
    <w:p w14:paraId="3CC4E03B" w14:textId="77777777" w:rsidR="00AA722A" w:rsidRDefault="00AA722A" w:rsidP="00AA722A"/>
    <w:p w14:paraId="67DB05F5" w14:textId="77777777" w:rsidR="00AA722A" w:rsidRDefault="00AA722A" w:rsidP="00AA722A">
      <w:r>
        <w:rPr>
          <w:b/>
        </w:rPr>
        <w:t xml:space="preserve">Goals: </w:t>
      </w:r>
      <w:r w:rsidRPr="00A657F3">
        <w:rPr>
          <w:rFonts w:ascii="Calibri" w:hAnsi="Calibri"/>
          <w:color w:val="000000"/>
          <w:lang w:val="en"/>
        </w:rPr>
        <w:t>The two main goals of the course are to develop a framework for modern biology and to gain experience and appreciation of biology through experimentation and inquiry.</w:t>
      </w:r>
    </w:p>
    <w:p w14:paraId="58806FA1" w14:textId="77777777" w:rsidR="00AA722A" w:rsidRDefault="00AA722A" w:rsidP="00AA722A">
      <w:r>
        <w:t xml:space="preserve"> </w:t>
      </w:r>
    </w:p>
    <w:p w14:paraId="52475558" w14:textId="77777777" w:rsidR="00AA722A" w:rsidRDefault="00AA722A" w:rsidP="00AA722A">
      <w:r>
        <w:rPr>
          <w:b/>
        </w:rPr>
        <w:t xml:space="preserve">Requirements: </w:t>
      </w:r>
      <w:r>
        <w:t>Tests, homework, labs, quizzes, projects, daily ACT prep/</w:t>
      </w:r>
      <w:r w:rsidR="00C01AC7">
        <w:t>bell ringers</w:t>
      </w:r>
      <w:r>
        <w:t xml:space="preserve">, and participation. </w:t>
      </w:r>
    </w:p>
    <w:p w14:paraId="15A1F35A" w14:textId="77777777" w:rsidR="00AA722A" w:rsidRDefault="00AA722A" w:rsidP="00AA722A"/>
    <w:p w14:paraId="01018A22" w14:textId="77777777" w:rsidR="00AA722A" w:rsidRDefault="00AA722A" w:rsidP="00AA722A">
      <w:r>
        <w:rPr>
          <w:b/>
        </w:rPr>
        <w:t xml:space="preserve">Grading Scale: </w:t>
      </w:r>
      <w:r>
        <w:t>100-93=A   92-85=B   84-75=C   74-67=D   66-0=F</w:t>
      </w:r>
    </w:p>
    <w:p w14:paraId="331CE3F0" w14:textId="77777777" w:rsidR="00AA722A" w:rsidRDefault="00AA722A" w:rsidP="00AA722A"/>
    <w:p w14:paraId="766140C2" w14:textId="77777777" w:rsidR="00AA722A" w:rsidRDefault="00AA722A" w:rsidP="00AA722A">
      <w:r>
        <w:rPr>
          <w:b/>
        </w:rPr>
        <w:t xml:space="preserve">Examinations: </w:t>
      </w:r>
      <w:r>
        <w:t xml:space="preserve">Chapter tests, mid-term, and final exam </w:t>
      </w:r>
    </w:p>
    <w:p w14:paraId="0BFE3E44" w14:textId="77777777" w:rsidR="00AA722A" w:rsidRDefault="00AA722A" w:rsidP="00AA722A">
      <w:pPr>
        <w:rPr>
          <w:b/>
        </w:rPr>
      </w:pPr>
    </w:p>
    <w:p w14:paraId="33A7623D" w14:textId="77777777" w:rsidR="00AA722A" w:rsidRDefault="00AA722A" w:rsidP="00AA722A">
      <w:pPr>
        <w:rPr>
          <w:b/>
        </w:rPr>
      </w:pPr>
      <w:r>
        <w:rPr>
          <w:b/>
        </w:rPr>
        <w:t>Procedures and Policies:</w:t>
      </w:r>
      <w:r w:rsidR="00C01AC7">
        <w:rPr>
          <w:b/>
        </w:rPr>
        <w:t xml:space="preserve"> All school rules will still be followed in class; these are a few to be aware of:</w:t>
      </w:r>
    </w:p>
    <w:p w14:paraId="37708618" w14:textId="77777777" w:rsidR="00C01AC7" w:rsidRDefault="00AA722A" w:rsidP="00AA722A">
      <w:r>
        <w:rPr>
          <w:b/>
        </w:rPr>
        <w:t>1:</w:t>
      </w:r>
      <w:r>
        <w:t xml:space="preserve"> Upon entering the classroom, students are to begin working on their </w:t>
      </w:r>
      <w:r w:rsidR="00C01AC7">
        <w:t>bell ringer</w:t>
      </w:r>
      <w:r>
        <w:t>.</w:t>
      </w:r>
    </w:p>
    <w:p w14:paraId="72D50894" w14:textId="77777777" w:rsidR="00C01AC7" w:rsidRPr="00C01AC7" w:rsidRDefault="00AA722A" w:rsidP="00AA722A">
      <w:r>
        <w:rPr>
          <w:b/>
        </w:rPr>
        <w:t>2:</w:t>
      </w:r>
      <w:r w:rsidR="00C01AC7">
        <w:rPr>
          <w:b/>
        </w:rPr>
        <w:t xml:space="preserve"> </w:t>
      </w:r>
      <w:r w:rsidR="00C01AC7">
        <w:t>Homework should be ready to turn in during the first few minutes of class – late or incomplete homework will result in a lower grade.</w:t>
      </w:r>
    </w:p>
    <w:p w14:paraId="71B70901" w14:textId="77777777" w:rsidR="00AA722A" w:rsidRDefault="00C01AC7" w:rsidP="00AA722A">
      <w:r>
        <w:rPr>
          <w:b/>
        </w:rPr>
        <w:t xml:space="preserve">3: </w:t>
      </w:r>
      <w:r w:rsidR="00AA722A">
        <w:t>No leaning in chairs</w:t>
      </w:r>
      <w:r>
        <w:t>, forwards or backwards. This will result in punish work, if the chair is broken by the student, they will be sent to the office.</w:t>
      </w:r>
    </w:p>
    <w:p w14:paraId="15E1534B" w14:textId="77777777" w:rsidR="00AA722A" w:rsidRDefault="00C01AC7" w:rsidP="00AA722A">
      <w:r>
        <w:rPr>
          <w:b/>
        </w:rPr>
        <w:t>4</w:t>
      </w:r>
      <w:r w:rsidR="00AA722A">
        <w:rPr>
          <w:b/>
        </w:rPr>
        <w:t>:</w:t>
      </w:r>
      <w:r w:rsidR="00AA722A">
        <w:t xml:space="preserve"> No eating or drinking during class</w:t>
      </w:r>
      <w:r>
        <w:t>. This is a science lab, chemicals, experiments, and dissections take place. It is not a place for eating.</w:t>
      </w:r>
    </w:p>
    <w:p w14:paraId="00451554" w14:textId="77777777" w:rsidR="00AA722A" w:rsidRDefault="00C01AC7" w:rsidP="00AA722A">
      <w:pPr>
        <w:rPr>
          <w:u w:val="single"/>
        </w:rPr>
      </w:pPr>
      <w:r>
        <w:rPr>
          <w:b/>
        </w:rPr>
        <w:t>5</w:t>
      </w:r>
      <w:r w:rsidR="00AA722A" w:rsidRPr="00266864">
        <w:rPr>
          <w:b/>
        </w:rPr>
        <w:t>:</w:t>
      </w:r>
      <w:r w:rsidR="00AA722A">
        <w:rPr>
          <w:b/>
        </w:rPr>
        <w:t xml:space="preserve"> </w:t>
      </w:r>
      <w:r w:rsidR="00AA722A">
        <w:t xml:space="preserve">Students who are absent are responsible for finding out and making up missed </w:t>
      </w:r>
      <w:r>
        <w:t>bell ringers</w:t>
      </w:r>
      <w:r w:rsidR="00AA722A">
        <w:t xml:space="preserve">, lab material, homework, and class work. </w:t>
      </w:r>
      <w:r w:rsidR="00AA722A" w:rsidRPr="00AA722A">
        <w:rPr>
          <w:u w:val="single"/>
        </w:rPr>
        <w:t>ALL TESTS MUST BE MADE UP WITHIN 3 DAYS OF RETURNING TO SCHOOL.</w:t>
      </w:r>
    </w:p>
    <w:p w14:paraId="754FEA04" w14:textId="77777777" w:rsidR="00C01AC7" w:rsidRPr="00C01AC7" w:rsidRDefault="00C01AC7" w:rsidP="00AA722A">
      <w:r>
        <w:rPr>
          <w:b/>
        </w:rPr>
        <w:t>6:</w:t>
      </w:r>
      <w:r>
        <w:t xml:space="preserve"> Academic Dishonesty – Cheating, helping another student cheat, and plagiarism will not be tolerated. Refer to the student handbook for the consequences of academic dishonesty.</w:t>
      </w:r>
    </w:p>
    <w:p w14:paraId="15D185A2" w14:textId="77777777" w:rsidR="00AA722A" w:rsidRDefault="00AA722A" w:rsidP="00AA722A">
      <w:pPr>
        <w:rPr>
          <w:b/>
        </w:rPr>
      </w:pPr>
      <w:r>
        <w:rPr>
          <w:b/>
        </w:rPr>
        <w:t xml:space="preserve"> </w:t>
      </w:r>
    </w:p>
    <w:p w14:paraId="22004230" w14:textId="77777777" w:rsidR="00AA722A" w:rsidRDefault="00AA722A" w:rsidP="00AA722A">
      <w:pPr>
        <w:rPr>
          <w:b/>
        </w:rPr>
      </w:pPr>
      <w:r>
        <w:rPr>
          <w:b/>
        </w:rPr>
        <w:t xml:space="preserve">Lab: </w:t>
      </w:r>
    </w:p>
    <w:p w14:paraId="7EF7F6F6" w14:textId="77777777" w:rsidR="00AA722A" w:rsidRDefault="00AA722A" w:rsidP="00AA722A">
      <w:r>
        <w:rPr>
          <w:b/>
        </w:rPr>
        <w:t>1:</w:t>
      </w:r>
      <w:r>
        <w:t xml:space="preserve"> Any student not following safety rules during lab will be pulled from the lab and required to write a 200-word report on the dangers of not following safety rules, which must be signed by a parent/guardian and returned before the student will be allowed to perform any future lab. </w:t>
      </w:r>
    </w:p>
    <w:p w14:paraId="09CA3F2B" w14:textId="77777777" w:rsidR="00AA722A" w:rsidRDefault="00AA722A" w:rsidP="00AA722A">
      <w:r>
        <w:rPr>
          <w:b/>
        </w:rPr>
        <w:lastRenderedPageBreak/>
        <w:t xml:space="preserve">2. </w:t>
      </w:r>
      <w:r>
        <w:t xml:space="preserve">Labs cannot be made up. For excused absences, the student will get the data from another student and write his/her own lab report </w:t>
      </w:r>
      <w:r>
        <w:rPr>
          <w:b/>
        </w:rPr>
        <w:t>or</w:t>
      </w:r>
      <w:r>
        <w:t xml:space="preserve"> receive an “F” for the report (which is a test grade). NO STUDENT CAN COPY ANOTHER STUDENT’S REPORT.</w:t>
      </w:r>
      <w:r w:rsidRPr="00266864">
        <w:t xml:space="preserve"> </w:t>
      </w:r>
    </w:p>
    <w:p w14:paraId="2EE61B94" w14:textId="77777777" w:rsidR="00AA722A" w:rsidRDefault="00AA722A" w:rsidP="00AA722A">
      <w:pPr>
        <w:pStyle w:val="ListParagraph"/>
        <w:numPr>
          <w:ilvl w:val="0"/>
          <w:numId w:val="1"/>
        </w:numPr>
      </w:pPr>
      <w:r>
        <w:t>Labs are announced early so it will be easier for students to be present.</w:t>
      </w:r>
    </w:p>
    <w:p w14:paraId="4CBCD721" w14:textId="77777777" w:rsidR="00AA722A" w:rsidRDefault="00AA722A" w:rsidP="00AA722A">
      <w:r>
        <w:rPr>
          <w:b/>
        </w:rPr>
        <w:t xml:space="preserve">Group work: </w:t>
      </w:r>
      <w:r>
        <w:t xml:space="preserve">Lab activities and some class projects will be completed </w:t>
      </w:r>
      <w:r w:rsidR="00C01AC7">
        <w:t>in-group</w:t>
      </w:r>
      <w:r>
        <w:t xml:space="preserve"> settings. In these situations, it is the responsibility of every student to write a report, reflection, or analysis on an individual basis. You will not receive a “group grade”. Any copied work will receive a “40” and an office referral for the first offense, and a “0” and an office referral for the second offense. Refer to handbook for penalties. </w:t>
      </w:r>
    </w:p>
    <w:p w14:paraId="0395E914" w14:textId="77777777" w:rsidR="00AA722A" w:rsidRDefault="00AA722A" w:rsidP="00AA722A"/>
    <w:p w14:paraId="291B60CF" w14:textId="77777777" w:rsidR="00AA722A" w:rsidRDefault="00AA722A" w:rsidP="00AA722A">
      <w:r>
        <w:rPr>
          <w:b/>
        </w:rPr>
        <w:t xml:space="preserve">Outside Projects: </w:t>
      </w:r>
      <w:r>
        <w:t xml:space="preserve">Students will be expected to complete outside projects throughout the semester, these projects will be given deadlines and dated schedules. A strict adherence to due dates will be observed for all such assignments. </w:t>
      </w:r>
      <w:r w:rsidRPr="00AA722A">
        <w:rPr>
          <w:b/>
          <w:i/>
          <w:u w:val="single"/>
        </w:rPr>
        <w:t xml:space="preserve">All projects are due on assigned day whether you are absent or not. Any late turn-in </w:t>
      </w:r>
      <w:r w:rsidR="00C01AC7" w:rsidRPr="00AA722A">
        <w:rPr>
          <w:b/>
          <w:i/>
          <w:u w:val="single"/>
        </w:rPr>
        <w:t>results</w:t>
      </w:r>
      <w:r w:rsidRPr="00AA722A">
        <w:rPr>
          <w:b/>
          <w:i/>
          <w:u w:val="single"/>
        </w:rPr>
        <w:t xml:space="preserve"> in an F, as per high school rules</w:t>
      </w:r>
      <w:r>
        <w:rPr>
          <w:b/>
          <w:i/>
        </w:rPr>
        <w:t>.</w:t>
      </w:r>
      <w:r>
        <w:t xml:space="preserve"> There are no exceptions to this. </w:t>
      </w:r>
    </w:p>
    <w:p w14:paraId="1A5DB60D" w14:textId="77777777" w:rsidR="00AA722A" w:rsidRDefault="00AA722A" w:rsidP="00AA722A"/>
    <w:p w14:paraId="181DC3D4" w14:textId="77777777" w:rsidR="00AA722A" w:rsidRDefault="00AA722A" w:rsidP="00AA722A">
      <w:r>
        <w:rPr>
          <w:b/>
        </w:rPr>
        <w:t>Safety Test:</w:t>
      </w:r>
      <w:r>
        <w:t xml:space="preserve"> All students must pass the safety test with a “C’ or higher to participate in the first lab. The student will be given one opportunity to retake the test to make the required “C”, but the first grade remains as the roll book grade. </w:t>
      </w:r>
    </w:p>
    <w:p w14:paraId="48EE4AD8" w14:textId="77777777" w:rsidR="00AA722A" w:rsidRDefault="00AA722A" w:rsidP="00AA722A"/>
    <w:p w14:paraId="78BA2E76" w14:textId="77777777" w:rsidR="00AA722A" w:rsidRPr="00AA722A" w:rsidRDefault="00AA722A" w:rsidP="00AA722A">
      <w:pPr>
        <w:rPr>
          <w:u w:val="single"/>
        </w:rPr>
      </w:pPr>
      <w:r>
        <w:rPr>
          <w:b/>
        </w:rPr>
        <w:t>Class Participation:</w:t>
      </w:r>
      <w:r>
        <w:t xml:space="preserve"> Class participation is expected of all students. </w:t>
      </w:r>
      <w:r w:rsidRPr="00AA722A">
        <w:rPr>
          <w:u w:val="single"/>
        </w:rPr>
        <w:t>Students are never allowed to sleep, “rest”, or read outside materials during classroom instruction or work times.</w:t>
      </w:r>
    </w:p>
    <w:p w14:paraId="19955796" w14:textId="77777777" w:rsidR="00AA722A" w:rsidRDefault="00AA722A" w:rsidP="00AA722A">
      <w:r>
        <w:t xml:space="preserve"> **CONSEQUENCES FOR LACK OF PARTICIPATION/INAPPROPRIATE BEHAVIOR**</w:t>
      </w:r>
    </w:p>
    <w:p w14:paraId="114DCC91" w14:textId="77777777" w:rsidR="00AA722A" w:rsidRDefault="00AA722A" w:rsidP="00AA722A">
      <w:r>
        <w:t>1</w:t>
      </w:r>
      <w:r w:rsidRPr="00434128">
        <w:rPr>
          <w:vertAlign w:val="superscript"/>
        </w:rPr>
        <w:t>st</w:t>
      </w:r>
      <w:r>
        <w:t xml:space="preserve"> Offense- Verbal warning   2</w:t>
      </w:r>
      <w:r w:rsidRPr="00434128">
        <w:rPr>
          <w:vertAlign w:val="superscript"/>
        </w:rPr>
        <w:t>nd</w:t>
      </w:r>
      <w:r>
        <w:t xml:space="preserve"> Offense- Punish work    3</w:t>
      </w:r>
      <w:r w:rsidRPr="00434128">
        <w:rPr>
          <w:vertAlign w:val="superscript"/>
        </w:rPr>
        <w:t>rd</w:t>
      </w:r>
      <w:r>
        <w:t xml:space="preserve"> Offense- Punish work and Parent contacted    4</w:t>
      </w:r>
      <w:r w:rsidRPr="00434128">
        <w:rPr>
          <w:vertAlign w:val="superscript"/>
        </w:rPr>
        <w:t>th</w:t>
      </w:r>
      <w:r>
        <w:t xml:space="preserve"> Offense- Office referral</w:t>
      </w:r>
    </w:p>
    <w:p w14:paraId="70AD9D8E" w14:textId="77777777" w:rsidR="00AA722A" w:rsidRDefault="00AA722A" w:rsidP="00AA722A">
      <w:r>
        <w:tab/>
        <w:t xml:space="preserve">Punish work is to be signed by a parent/guardian. I will not ask for discipline work, it needs to be turned in to me within the first five minutes of class. </w:t>
      </w:r>
      <w:r>
        <w:rPr>
          <w:b/>
        </w:rPr>
        <w:t>If returned late or not signed, the work will be doubled and due the next day with both sets signed.</w:t>
      </w:r>
      <w:r>
        <w:t xml:space="preserve"> If not returned, the student will be referred to the office.</w:t>
      </w:r>
    </w:p>
    <w:p w14:paraId="4F824A58" w14:textId="77777777" w:rsidR="00AA722A" w:rsidRDefault="00AA722A" w:rsidP="00AA722A"/>
    <w:p w14:paraId="546AF240" w14:textId="77777777" w:rsidR="00AA722A" w:rsidRDefault="00AA722A" w:rsidP="00AA722A"/>
    <w:p w14:paraId="25DC6AC0" w14:textId="77777777" w:rsidR="00AA722A" w:rsidRDefault="00AA722A" w:rsidP="00AA722A"/>
    <w:p w14:paraId="13F81800" w14:textId="77777777" w:rsidR="00AA722A" w:rsidRDefault="00AA722A" w:rsidP="00AA722A"/>
    <w:p w14:paraId="2FBD8015" w14:textId="77777777" w:rsidR="00AA722A" w:rsidRDefault="00AA722A" w:rsidP="00AA722A">
      <w:r>
        <w:t>I have read all the information stated in this syllabus. This will be turned in next class for a homework grade.</w:t>
      </w:r>
    </w:p>
    <w:p w14:paraId="13E7756E" w14:textId="77777777" w:rsidR="00AA722A" w:rsidRDefault="00AA722A" w:rsidP="00AA722A"/>
    <w:p w14:paraId="3190C199" w14:textId="77777777" w:rsidR="00AA722A" w:rsidRDefault="00AA722A" w:rsidP="00AA722A">
      <w:r w:rsidRPr="00434128">
        <w:rPr>
          <w:noProof/>
        </w:rPr>
        <mc:AlternateContent>
          <mc:Choice Requires="wps">
            <w:drawing>
              <wp:anchor distT="0" distB="0" distL="114300" distR="114300" simplePos="0" relativeHeight="251659264" behindDoc="0" locked="0" layoutInCell="1" allowOverlap="1" wp14:anchorId="217B6645" wp14:editId="160F268F">
                <wp:simplePos x="0" y="0"/>
                <wp:positionH relativeFrom="column">
                  <wp:posOffset>1828800</wp:posOffset>
                </wp:positionH>
                <wp:positionV relativeFrom="paragraph">
                  <wp:posOffset>126365</wp:posOffset>
                </wp:positionV>
                <wp:extent cx="26289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2628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9.95pt" to="351pt,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" strokecolor="black [3040]"/>
            </w:pict>
          </mc:Fallback>
        </mc:AlternateContent>
      </w:r>
      <w:r>
        <w:t>Parent/Guardian Signature:</w:t>
      </w:r>
    </w:p>
    <w:p w14:paraId="195FCCBF" w14:textId="77777777" w:rsidR="00AA722A" w:rsidRDefault="00AA722A" w:rsidP="00AA722A"/>
    <w:p w14:paraId="0B3E7DC7" w14:textId="77777777" w:rsidR="00AA722A" w:rsidRPr="00434128" w:rsidRDefault="00AA722A" w:rsidP="00AA722A">
      <w:r w:rsidRPr="00434128">
        <w:rPr>
          <w:noProof/>
        </w:rPr>
        <mc:AlternateContent>
          <mc:Choice Requires="wps">
            <w:drawing>
              <wp:anchor distT="0" distB="0" distL="114300" distR="114300" simplePos="0" relativeHeight="251660288" behindDoc="0" locked="0" layoutInCell="1" allowOverlap="1" wp14:anchorId="5E46FCFC" wp14:editId="646442DC">
                <wp:simplePos x="0" y="0"/>
                <wp:positionH relativeFrom="column">
                  <wp:posOffset>1257300</wp:posOffset>
                </wp:positionH>
                <wp:positionV relativeFrom="paragraph">
                  <wp:posOffset>111760</wp:posOffset>
                </wp:positionV>
                <wp:extent cx="26289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2628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8.8pt" to="306pt,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" strokecolor="black [3040]"/>
            </w:pict>
          </mc:Fallback>
        </mc:AlternateContent>
      </w:r>
      <w:r>
        <w:t xml:space="preserve">Student Signature: </w:t>
      </w:r>
    </w:p>
    <w:p w14:paraId="776BEC38" w14:textId="77777777" w:rsidR="00AA722A" w:rsidRPr="000D116D" w:rsidRDefault="00AA722A" w:rsidP="00AA722A">
      <w:pPr>
        <w:rPr>
          <w:b/>
        </w:rPr>
      </w:pPr>
    </w:p>
    <w:p w14:paraId="025211A4" w14:textId="77777777" w:rsidR="00517B76" w:rsidRDefault="00517B76"/>
    <w:sectPr w:rsidR="00517B76" w:rsidSect="00AA72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01E9E"/>
    <w:multiLevelType w:val="hybridMultilevel"/>
    <w:tmpl w:val="87B0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22A"/>
    <w:rsid w:val="001B2A56"/>
    <w:rsid w:val="00517B76"/>
    <w:rsid w:val="00A64752"/>
    <w:rsid w:val="00AA722A"/>
    <w:rsid w:val="00C01AC7"/>
    <w:rsid w:val="00E33CEB"/>
    <w:rsid w:val="00F67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68C5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2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22A"/>
    <w:rPr>
      <w:color w:val="0000FF" w:themeColor="hyperlink"/>
      <w:u w:val="single"/>
    </w:rPr>
  </w:style>
  <w:style w:type="paragraph" w:styleId="ListParagraph">
    <w:name w:val="List Paragraph"/>
    <w:basedOn w:val="Normal"/>
    <w:uiPriority w:val="34"/>
    <w:qFormat/>
    <w:rsid w:val="00AA722A"/>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2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22A"/>
    <w:rPr>
      <w:color w:val="0000FF" w:themeColor="hyperlink"/>
      <w:u w:val="single"/>
    </w:rPr>
  </w:style>
  <w:style w:type="paragraph" w:styleId="ListParagraph">
    <w:name w:val="List Paragraph"/>
    <w:basedOn w:val="Normal"/>
    <w:uiPriority w:val="34"/>
    <w:qFormat/>
    <w:rsid w:val="00AA722A"/>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ni_richard@houmachristianscho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819</Words>
  <Characters>4672</Characters>
  <Application>Microsoft Macintosh Word</Application>
  <DocSecurity>0</DocSecurity>
  <Lines>38</Lines>
  <Paragraphs>10</Paragraphs>
  <ScaleCrop>false</ScaleCrop>
  <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dc:creator>
  <cp:keywords/>
  <dc:description/>
  <cp:lastModifiedBy>HCS</cp:lastModifiedBy>
  <cp:revision>3</cp:revision>
  <cp:lastPrinted>2018-08-05T22:46:00Z</cp:lastPrinted>
  <dcterms:created xsi:type="dcterms:W3CDTF">2018-08-05T14:07:00Z</dcterms:created>
  <dcterms:modified xsi:type="dcterms:W3CDTF">2018-08-07T10:32:00Z</dcterms:modified>
</cp:coreProperties>
</file>